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both"/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22"/>
          <w:szCs w:val="22"/>
          <w:lang w:val="en-US" w:eastAsia="zh-CN"/>
        </w:rPr>
        <w:t>附件1：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  <w:lang w:val="en-US" w:eastAsia="zh-CN"/>
        </w:rPr>
        <w:t>南通产业技术研究院有限公司子公司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  <w:t>2021年公开招聘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  <w:lang w:val="en-US" w:eastAsia="zh-CN"/>
        </w:rPr>
        <w:t>技术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  <w:t>人员岗位简介表</w:t>
      </w:r>
    </w:p>
    <w:tbl>
      <w:tblPr>
        <w:tblStyle w:val="5"/>
        <w:tblpPr w:leftFromText="180" w:rightFromText="180" w:vertAnchor="text" w:horzAnchor="page" w:tblpX="633" w:tblpY="289"/>
        <w:tblOverlap w:val="never"/>
        <w:tblW w:w="147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530"/>
        <w:gridCol w:w="855"/>
        <w:gridCol w:w="1305"/>
        <w:gridCol w:w="2190"/>
        <w:gridCol w:w="2010"/>
        <w:gridCol w:w="64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岗位代码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及名称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拟招  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专业要求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年龄要求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学历要求</w:t>
            </w:r>
          </w:p>
        </w:tc>
        <w:tc>
          <w:tcPr>
            <w:tcW w:w="6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其他资格条件和说明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嵌入式开发工程师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无线通信、电子工程、计算机相关专业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40周岁及以下（1981年1月以后出生）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全日制本科及以上</w:t>
            </w:r>
          </w:p>
        </w:tc>
        <w:tc>
          <w:tcPr>
            <w:tcW w:w="6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 xml:space="preserve">1、具有无线通信领域工作经历者优先； 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2、掌握FPGA、DSP等信号处理设计工具，熟悉原理图与PCB设计；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3、掌握C、C++等编程工具和PowerPC/ARM等嵌入式系统开发工具，具有相关开发经验1年以上，了解无线通信物理层、协议栈、掌握LTE等移动通信网络协议优先；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4、熟悉无线通信传输技术，熟悉无线通信硬件，包括基带、射频、天线等；熟悉通信信号处理算法，包括同步、均衡、编码等；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5、熟悉频谱仪、示波器、逻辑分析仪等测试仪表。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02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岗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 xml:space="preserve">位      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编解码工程师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计算机或相关专业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40周岁及以下（1981年1月以后出生）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全日制本科及以上</w:t>
            </w:r>
          </w:p>
        </w:tc>
        <w:tc>
          <w:tcPr>
            <w:tcW w:w="6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  <w:r>
              <w:rPr>
                <w:rFonts w:hint="eastAsia" w:eastAsia="仿宋_GB2312" w:cs="仿宋_GB2312" w:asciiTheme="minorHAnsi" w:hAnsiTheme="minorHAnsi"/>
                <w:color w:val="000000"/>
                <w:sz w:val="22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至少拥有3年以上相关项目经验；熟练掌握Linux C/C++编程，有网络编程经验；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2、熟悉视频流媒体常见的传输协议和容器格式，如HLS,RTMP,FLV；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3、熟练使用FFMpeg API接口并熟悉其处理框架流程；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4、了解常用的音视频压缩技术（如H265）及流媒体网络传输技术；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5、具备较好的学习能力，逻辑严谨，踏实肯干。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岗位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Android开发工程师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计算机相关专业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40周岁及以下（1981年1月以后出生）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全日制本科及以上</w:t>
            </w:r>
          </w:p>
        </w:tc>
        <w:tc>
          <w:tcPr>
            <w:tcW w:w="6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1、具有1年以上Android或Java开发经验能完成独立开发；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2、熟悉Objective-C或C/C++语言；熟练掌握Android的API，理解Android的体系结构，掌握Android中界面绘制，后台运行，数据存储等的原理，熟悉xml，http，TCP/IP，SOCKET等协议；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3、熟练使用数据结构和常用算法；对混合式开发有一定的经验，了解H5/JS 技术；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4、有微信小程序开发经验者优先录取。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通信测试工程师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通信相关专业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40周岁及以下（1981年1月以后出生）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全日制本科及以上</w:t>
            </w:r>
          </w:p>
        </w:tc>
        <w:tc>
          <w:tcPr>
            <w:tcW w:w="6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1、熟悉网络架构，有组网经验，对网络设备有2年以上的相关测试经验；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2、熟悉Linux系统、熟悉各种网络协议(PPP,DHCP,RIP,OSPF,IGMP等)、熟练使用wireshark抓包工具；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3、熟悉SNMP、TR069相关架构和实现原理，熟悉通讯网管系统与核心网系统；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4、持有C以上驾驶执照者</w:t>
            </w:r>
            <w:r>
              <w:rPr>
                <w:rFonts w:hint="eastAsia" w:eastAsia="仿宋_GB2312" w:cs="仿宋_GB2312" w:asciiTheme="minorHAnsi" w:hAnsiTheme="minorHAnsi"/>
                <w:color w:val="000000"/>
                <w:sz w:val="22"/>
              </w:rPr>
              <w:t>或熟悉质量管理体系和产品认证者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优先。</w:t>
            </w:r>
          </w:p>
        </w:tc>
      </w:tr>
    </w:tbl>
    <w:p>
      <w:pPr>
        <w:pStyle w:val="2"/>
      </w:pPr>
    </w:p>
    <w:sectPr>
      <w:pgSz w:w="16838" w:h="11906" w:orient="landscape"/>
      <w:pgMar w:top="1380" w:right="1440" w:bottom="8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518"/>
    <w:rsid w:val="000D2C5F"/>
    <w:rsid w:val="001C6718"/>
    <w:rsid w:val="00220849"/>
    <w:rsid w:val="002F433F"/>
    <w:rsid w:val="00340087"/>
    <w:rsid w:val="0066464C"/>
    <w:rsid w:val="009A3518"/>
    <w:rsid w:val="00A929D0"/>
    <w:rsid w:val="00B46073"/>
    <w:rsid w:val="00E94282"/>
    <w:rsid w:val="01301214"/>
    <w:rsid w:val="02A10FA4"/>
    <w:rsid w:val="03FB2063"/>
    <w:rsid w:val="071815C7"/>
    <w:rsid w:val="13E17AF0"/>
    <w:rsid w:val="1A194667"/>
    <w:rsid w:val="1C7C649C"/>
    <w:rsid w:val="222B1738"/>
    <w:rsid w:val="263A5ED8"/>
    <w:rsid w:val="297A1735"/>
    <w:rsid w:val="2C253546"/>
    <w:rsid w:val="2C547950"/>
    <w:rsid w:val="30C033F0"/>
    <w:rsid w:val="362D2F4B"/>
    <w:rsid w:val="3A572651"/>
    <w:rsid w:val="3B787C38"/>
    <w:rsid w:val="3EE4042C"/>
    <w:rsid w:val="427D2632"/>
    <w:rsid w:val="45E91C70"/>
    <w:rsid w:val="47B45F72"/>
    <w:rsid w:val="491D32B9"/>
    <w:rsid w:val="49B558E4"/>
    <w:rsid w:val="4C0E0DC5"/>
    <w:rsid w:val="4E512CF9"/>
    <w:rsid w:val="4FE909E4"/>
    <w:rsid w:val="55DA1B74"/>
    <w:rsid w:val="58942D36"/>
    <w:rsid w:val="61176FC6"/>
    <w:rsid w:val="64D51D5D"/>
    <w:rsid w:val="688A5FEA"/>
    <w:rsid w:val="6D680184"/>
    <w:rsid w:val="6F473835"/>
    <w:rsid w:val="6FC24CE7"/>
    <w:rsid w:val="744079A3"/>
    <w:rsid w:val="74471C3D"/>
    <w:rsid w:val="7D1942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233</Words>
  <Characters>1330</Characters>
  <Lines>11</Lines>
  <Paragraphs>3</Paragraphs>
  <TotalTime>5</TotalTime>
  <ScaleCrop>false</ScaleCrop>
  <LinksUpToDate>false</LinksUpToDate>
  <CharactersWithSpaces>1560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2021-06-05T05:23:00Z</dcterms:created>
  <dc:creator>Administrator</dc:creator>
  <cp:lastModifiedBy>Administrator</cp:lastModifiedBy>
  <cp:lastPrinted>2021-06-24T00:53:00Z</cp:lastPrinted>
  <dcterms:modified xsi:type="dcterms:W3CDTF">2021-09-30T02:37:45Z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0_btnclosed</vt:lpwstr>
  </property>
</Properties>
</file>